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67" w:rsidRPr="00A27F67" w:rsidRDefault="00A27F67" w:rsidP="00A27F67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</w:pPr>
      <w:r w:rsidRPr="00A27F6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  <w:t>Порядок проведения всероссийских проверочных работ в 2023 году</w:t>
      </w:r>
    </w:p>
    <w:p w:rsidR="00A27F67" w:rsidRPr="00A27F67" w:rsidRDefault="00A27F67" w:rsidP="00A27F67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A27F67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Порядок проведения всероссийских проверочных работ в 2023 году</w:t>
      </w:r>
    </w:p>
    <w:p w:rsidR="00A27F67" w:rsidRPr="00A27F67" w:rsidRDefault="00A27F67" w:rsidP="00A27F6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Рособрнадзора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Рособрнадзора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№ 1282).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1. Проведение всероссийских проверочных работ (далее соответственно – ВПР, проверочные работы) в 4-8, 10-11 классах.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Рособрнадзора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№ 1282 (далее – график проведения ВПР).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Даты проведения ВПР определяются образовательной организацией (далее – ОО) самостоятельно.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Участниками ВПР в 4–8 классах по каждому учебному предмету 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Обучающиеся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10-11 классов принимают участие в ВПР по решению ОО. ОИВ может принять решение об участии в ВПР обучающихся 10-11 классов отдельных ОО.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1.1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ВПР: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в 4 классе по предметам: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«Русский язык», «Математика», «Окружающий мир» принимают участие все обучающиеся параллели;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в 5 классе по предметам «Русский язык», «Математика», «История», «Биология» принимают участие все обучающиеся параллели;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в 6 классе по предметам «Русский язык», «Математика» принимают участие все обучающиеся параллели; по предметам «История», «Биология», «География», «Обществознание» ВПР проводятся для каждого класса по двум предметам на основе случайного выбора;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в 4–6 классах проводятся ВПР с контролем объективности результатов по предметам «Русский язык», «Математика»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7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обучающиеся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выполняют проверочную работу по основному/первому изучаемому языку.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классах с углубленным изучением предмета (-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ов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) «Математика», и/или «Физика» ВПР по данным предметам проводятся на углубленном уровне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классах с углубленным изучением предметов «Математики» и/или «Физика» ВПР по данным предметам проводятся на углубленном уровне.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Для проведения ВПР по двум предметам на основе случайного выбора предметы распределяются по одному из каждой предметной области: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общественно-научные предметы – «История», «Обществознание», «География»;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естественно-научные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предметы – «Физика», «Химия», «Биология».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естественно-научную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предметную область.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Таким образом, в 6 классах общественно-научные предметы – «История», «Обществознание»; естественно-научные предметы – «Биология», «География»;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7 классах общественно-научные предметы – «История», «Обществознание», «География»; естественно-научные предметы – «Биология», «Физика»;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1.2.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ВПР проводятся в режиме апробации: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в 10 и 11 классах по предмету «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География»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,П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о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учебному плану ОО изучение предмета «География» может 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11 классе по предметам: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По иностранному языку обучающиеся выполняют проверочную работу по основному/первому изучаемому языку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1.3. При проведении ВПР ОО предоставляется альтернативная возможность выполнения участниками работ в компьютерной форме: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в 5 классах по предметам «История», «Биология»;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6, 7, 8 классах по предметам «История», «Биология», «География», «Обществознание».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Для проведения ВПР в 5–8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Каждому участнику выдается один и тот же код на все работы (в 4–8, 10 классах – пятизначный код, в 11 классе – четырехзначный код).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Инструктивные материалы, разработанные в соответствии с настоящим Порядком 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2023 году (далее – План-график проведения ВПР). В инструктивных материалах описывается последовательность действий, привлеченных к проведению ВПР, лиц.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Время выполнения работ и формат печати вариантов ВПР представлены в приложении к настоящему Порядку.2. Проведение ВПР в компьютерной форме в 5–8 классах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5 классах по предметам «История», «Биология»;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6–8 классах по предметам «История», «Биология», «География», «Обществознание».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Решение о проведении проверочных работ в компьютерной форме ОО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графиком проведения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 Реквизиты доступа публикуются в личных кабинетах ОО в Федеральной информационной системе оценки качества образования (далее – ФИС ОКО).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Технические требования к компьютерам (при выборе компьютерной формы проведения)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Под управлением операционной системы семейства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WIndows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или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Linux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для платформ x86, x64.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Процессор: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Минимальная конфигурация: одноядерный, минимальная частота 3,0 ГГц,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Рекомендуемая конфигурация: двухъядерный, минимальная частота 2 ГГц.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Оперативная память: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Минимальный объем: от 2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ГБайт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,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Рекомендуемый объем: от 4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ГБайт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Свободное дисковое пространство: от 10 Гб.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Прочее оборудование: Манипулятор «мышь». Клавиатура.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Видеокарта и монитор: разрешение не менее 1024 по горизонтали, не менее 768 по вертикали.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Дополнительное ПО: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Яндекс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.Б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раузер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Требуется подключение к сети Интернет.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Технический специали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ст в пр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исутствии ответственного организатора проводит проверку доступа к сети Интернет на каждом рабочем месте.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2.1. Для проведения ВПР в компьютерной форме в параллели 5 классов предоставляется следующая информация: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количество классов в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параллелия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;</w:t>
      </w:r>
    </w:p>
    <w:p w:rsidR="00A27F67" w:rsidRPr="00A27F67" w:rsidRDefault="00A27F67" w:rsidP="00A27F6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- дата проведения ВПР по каждому предмету (не более пяти дней).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2.2. 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количество классов в каждой параллели;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дата проведения ВПР по каждому из двух предметов на основе случайного выбора (не более пяти дней).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Результаты будут сформированы после проверки работ участников экспертами в системе электронной проверки заданий «Эксперт» в соответствии с Планом-графиком проведения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3. Региональный/муниципальный координатор: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3.1.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3.2. Осуществляет мониторинг заполнения ОО расписания проведения ВПР в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традиционной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 в компьютерной формах.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3.3. Информирует ответственных организаторов ОО о необходимости ознакомления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с инструктивными материалами для проведения ВПР, контролирует проведение ВПР в ОО.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3.4. Осуществляет мониторинг загрузки ОО электронных форм сбора результатов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3.5.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 Ответственный организатор ОО: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4.1. Формирует заявку на участие в ВПР в личном кабинете ФИС ОКО.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4.2. Формирует расписание ВПР в традиционной и компьютерной форме в 4–8 и в 10-11 классах.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4.3. Заполняет форму сбора информации о количестве экспертов по проверке заданий проверочных работ в компьютерной форме: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5–8 классах по предметам «История», «Биология», «География», «Обществознание»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A27F67" w:rsidRPr="00A27F67" w:rsidRDefault="00A27F67" w:rsidP="00A27F6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4.4. Соблюдая конфиденциальность, скачивает архив с материалами для проведения ВПР – файлы для участников ВПР – в личном кабинете в ФИС ОКО https://spo-fisoko.obrnadzor.gov.ru/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за семь дней до дня проведения в личном кабинете ФИС ОКО в соответствии с расписанием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4.5. 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из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4.6. По окончании проведения работы собирает все комплекты с ответами участников.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4.7. 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 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4.9. Загружает электронную форму сбора результатов и электронный протокол в ФИС ОКО в разделе «ВПР» (период загрузки форм указан в Плане-графике проведения ВПР).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4.10. 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 Организатор в аудитории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5.1. В традиционной форме: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5.1.1. Получает от ответственного организатора коды и варианты (первый и второй) проверочных работ, выдает каждому участнику.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5.1.2. Проводит инструктаж (5 мин) (текст размещен в инструктивных материалах).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5.1.3. Проверяет, чтобы каждый участник переписал выданный ему код в специально отведенное поле в верхней правой части каждого листа с заданиями.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5.1.4. В процессе проведения работы заполняет бумажный протокол, в котором фиксирует код участника в таблице рядом с ФИО участника.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5.1.5. По окончании проведения работы собирает все комплекты с ответами участников и передает ответственному организатору.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5.2. В компьютерной форме: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5.2.3. Проводит инструктаж (5 мин) (текст размещен в инструктивных материалах).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5.2.4. В процессе проведения работы заполняет бумажный протокол, в котором фиксирует код участника в таблице рядом с логином участника.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5.2.5.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(https://spo-fisoko.obrnadzor.gov.ru).</w:t>
      </w:r>
      <w:proofErr w:type="gramEnd"/>
    </w:p>
    <w:p w:rsidR="00A27F67" w:rsidRPr="00A27F67" w:rsidRDefault="00A27F67" w:rsidP="00A27F6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5.2.6.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6. Эксперт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6.1. Оценивает работы в соответствии с полученными критериями оценивания.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6.2. Вписывает баллы за каждое задание в специальное квадратное поле с пунктирной границей слева от соответствующего задания: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е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п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» («тема не пройдена»).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6.3.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6.4.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7. Независимый наблюдатель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7.1. При проведении 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7.2. Независимый наблюдатель обеспечивает контроль объективности проведения ВПР 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путем присутствия в аудитории, в которой проводится проверочная работа с контролем объективности результатов.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7.3. Независимый наблюдатель следит за соблюдением процедуры проведения ВПР в аудитории.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8. Проведение ВПР в 6–8 классах по предметам на основе случайного выбора</w:t>
      </w:r>
    </w:p>
    <w:p w:rsidR="00A27F67" w:rsidRPr="00A27F67" w:rsidRDefault="00A27F67" w:rsidP="00A27F6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8.1. В 6–8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Для проведения ВПР по двум предметам на основе случайного выбора предметы распределяются по одному из каждой предметной области: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общественно-научные предметы – «История», «Обществознание», «География»;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естественно-научные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предметы – «Физика», «Химия», «Биология».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6 классах для равного количества предметов для распределения «География» переносится в естественно-научную предметную область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в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6 классах общественно-научные предметы – «История», «Обществознание»; естественно-научные предметы – «Биология», «География»;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7 классах общественно-научные предметы – «История», «Обществознание», «География»; естественно-научные предметы – «Биология», «Физика»;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8.2. 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8.3.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8.4.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9. Проведение ВПР по иностранным языкам в 7 и 11 классах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Всероссийская проверочная работа по иностранным языкам (английский язык, немецкий язык, французский язык)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«ВПР» размещается специальное программное обеспечение (далее -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ПО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).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ВПР по иностранным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«ВПР» размещается специальное ПО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.П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О и демонстрационные варианты размещаются в личном кабинете в ФИС ОКО в разделе «ВПР» в соответствии с Планом-графиком.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Технические требования к компьютерам (для проведения работ по иностранным языкам)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Операционная система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Windows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7 и выше: ia32 (x86), x64.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Процессор: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Минимальная конфигурация: одноядерный, минимальная частота 3,0 ГГц,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Рекомендуемая конфигурация: двухъядерный, минимальная частота 2 ГГц.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Оперативная память: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Минимальный объем: от 2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ГБайт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, Рекомендуемый объем: от 4 </w:t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ГБайт</w:t>
      </w:r>
      <w:proofErr w:type="spell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Свободное дисковое пространство: от 10 Гб.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Прочее оборудование: Манипулятор «мышь», Клавиатура.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Видеокарта и монитор: разрешение не менее 1024 по горизонтали, не менее 768 по вертикали. Звуковая карта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Внешний интерфейс: USB 2.0 и выше, рекомендуется не менее 2-х свободных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proofErr w:type="spell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Аудиогарнитура</w:t>
      </w:r>
      <w:proofErr w:type="spellEnd"/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К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рабочей Станции должна быть подключена гарнитура (наушники с микрофоном)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Тип: гарнитура, микрофон с подвижным креплением (не «на проводе»)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Тип динамиков: полузакрытого типа.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Ушные подушки наушников (амбушюры) </w:t>
      </w:r>
      <w:proofErr w:type="gramStart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:м</w:t>
      </w:r>
      <w:proofErr w:type="gramEnd"/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t>ягкие.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Система активного шумоподавления: нет.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Чувствительность микрофона: не более – 80Дб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Направленность микрофона: нет.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Длина кабеля: не менее 2 м.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Тип крепления: мягкое оголовье с возможностью регулировки размера.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10. Сбор контекстных данных для проведения мониторинга качества подготовки обучающихся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Ответственный организатор ОО: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Заполняет форму сбора контекстных данных для проведения мониторинга качества подготовки обучающихся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Региональный/ Муниципальный координатор: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Осуществляет мониторинг загрузки форм сбора контекстных данных об ОО, консультирует ОО.11. Получение результатов ВПР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Ответственный организатор ОО, муниципальный и/или региональный координатор: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  <w:r w:rsidRPr="00A27F67">
        <w:rPr>
          <w:rFonts w:ascii="Montserrat" w:eastAsia="Times New Roman" w:hAnsi="Montserrat" w:cs="Times New Roman"/>
          <w:color w:val="000000"/>
          <w:sz w:val="24"/>
          <w:szCs w:val="24"/>
        </w:rPr>
        <w:br/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403549" w:rsidRPr="007B59C6" w:rsidRDefault="00403549" w:rsidP="007B59C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3549" w:rsidRPr="007B59C6" w:rsidSect="004035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1D"/>
    <w:multiLevelType w:val="multilevel"/>
    <w:tmpl w:val="B9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A1194"/>
    <w:multiLevelType w:val="hybridMultilevel"/>
    <w:tmpl w:val="0524796A"/>
    <w:lvl w:ilvl="0" w:tplc="62EECF84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AE5"/>
    <w:multiLevelType w:val="hybridMultilevel"/>
    <w:tmpl w:val="6926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49"/>
    <w:rsid w:val="00377443"/>
    <w:rsid w:val="00403549"/>
    <w:rsid w:val="00460A69"/>
    <w:rsid w:val="00466686"/>
    <w:rsid w:val="00774DE0"/>
    <w:rsid w:val="007B59C6"/>
    <w:rsid w:val="00A27F67"/>
    <w:rsid w:val="00AB05DF"/>
    <w:rsid w:val="00BB053D"/>
    <w:rsid w:val="00CD46A5"/>
    <w:rsid w:val="00D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5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dcterms:created xsi:type="dcterms:W3CDTF">2023-04-27T06:47:00Z</dcterms:created>
  <dcterms:modified xsi:type="dcterms:W3CDTF">2023-04-27T06:47:00Z</dcterms:modified>
</cp:coreProperties>
</file>